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64" w:rsidRPr="00755D13" w:rsidRDefault="004C7F64" w:rsidP="004C7F64">
      <w:pPr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bookmarkStart w:id="0" w:name="_GoBack"/>
      <w:bookmarkEnd w:id="0"/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Resolução</w:t>
      </w:r>
      <w:r w:rsidRPr="00755D13">
        <w:rPr>
          <w:rFonts w:ascii="Courier New" w:eastAsia="Times New Roman" w:hAnsi="Courier New" w:cs="Courier New"/>
          <w:b/>
          <w:bCs/>
          <w:caps/>
          <w:color w:val="000000"/>
          <w:sz w:val="20"/>
          <w:szCs w:val="20"/>
          <w:lang w:eastAsia="pt-BR"/>
        </w:rPr>
        <w:t> SE Nº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b/>
          <w:bCs/>
          <w:caps/>
          <w:color w:val="000000"/>
          <w:sz w:val="20"/>
          <w:szCs w:val="20"/>
          <w:lang w:eastAsia="pt-BR"/>
        </w:rPr>
        <w:t>81, 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de</w:t>
      </w:r>
      <w:r w:rsidRPr="00755D13">
        <w:rPr>
          <w:rFonts w:ascii="Courier New" w:eastAsia="Times New Roman" w:hAnsi="Courier New" w:cs="Courier New"/>
          <w:b/>
          <w:bCs/>
          <w:caps/>
          <w:color w:val="000000"/>
          <w:sz w:val="20"/>
          <w:szCs w:val="20"/>
          <w:lang w:eastAsia="pt-BR"/>
        </w:rPr>
        <w:t> 16-12-2011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pt-BR"/>
        </w:rPr>
        <w:t> </w:t>
      </w:r>
    </w:p>
    <w:p w:rsidR="004C7F64" w:rsidRPr="00755D13" w:rsidRDefault="004C7F64" w:rsidP="004C7F64">
      <w:pPr>
        <w:spacing w:after="12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pt-BR"/>
        </w:rPr>
        <w:t>Estabelece diretrizes para a organização curricular do ensino fundamental e do ensino médio nas escolas estaduais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pt-BR"/>
        </w:rPr>
        <w:t> 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O SECRETARIO DA EDUCAÇÃO, considerando a necessidade de adequar as matrizes curriculares da educação básica às diretrizes nacionais e às metas da política educacional, resolve: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1º - A organização curricular anual das escolas estaduais que oferecem ensino fundamental e ensino médio desenvolver-se-á em 200(duzentos) dias letivos, com a carga horária estabelecida pela presente resolução.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2º - O ensino fundamental terá sua organização curricular desenvolvida em regime de progressão continuada, estruturada em 9 (nove) anos, constituída por dois segmentos de ensino (ciclos):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anos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iniciais, correspondendo ao ensino do 1º ao 5º ano;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anos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finais, correspondendo ao ensino do 6º ao 9º ano.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Parágrafo único - As unidades escolares que ainda venham a manter, em 2012, a organização curricular seriada, deverão proceder aos ajustes necessários à organização anual ora estabelecida.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3º - No segmento de ensino correspondente aos anos iniciais do ensino fundamental, de que trata o Anexo I desta resolução, deverá ser assegurada a seguinte carga horária: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em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unidades escolares com até dois turnos diurnos: carga horária de 25 (vinte e cinco) aulas semanais, com duração de 50 (cinquenta) minutos cada, totalizando 1.000 (mil) aulas anuais;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em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unidades escolares com três turnos diurnos e calendário específico de semana de 6 (seis) dias letivos: carga horária de 24 (vinte e quatro) aulas semanais, com duração de 50 (cinquenta) minutos cada, totalizando 960 (novecentas e sessenta)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aulas anuais.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Parágrafo único - As aulas das disciplinas de Educação Física e de Arte, previstas nas matrizes curriculares dos anos iniciais, deverão ser desenvolvidas: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1 -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com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duas aulas semanais, por professor especialista na conformidade do contido no Anexo I, que integra esta resolução;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2 -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com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acompanhamento obrigatório do professor regente da classe e do Aluno/Pesquisador da Bolsa Alfabetização, quando for o caso;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3 -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em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horário regular de funcionamento da classe;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4 -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pelo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professor da classe, quando comprovada a inexistência ou ausência do professor especialista.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4º - No segmento de ensino correspondente aos anos finais do ensino fundamental deverá ser assegurada a seguinte carga horária: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no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período diurno, em unidades escolares com até dois turnos diurnos: carga horária de 30 (trinta) aulas semanais, sendo 6 (seis) aulas diárias, com duração de 50 (cinquenta) minutos cada, totalizando 1.200 (mil e duzentas) aulas anuais, conforme disposto no Anexo II que integra esta resolução;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II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no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período diurno, em unidades escolares com três turnos diurnos, apresentando calendário específico e semana de 6 (seis) dias letivos: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carga 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lastRenderedPageBreak/>
        <w:t>horária de 24 (vinte e quatro)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aulas semanais, com duração de 50 (cinquenta)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minutos cada, totalizando 960 (novecentas e sessenta)</w:t>
      </w: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 </w:t>
      </w: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aulas anuais, na conformidade do Anexo III desta resolução;  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III - no período noturno: carga horária de 27 (vinte e sete) aulas semanais, com duração de 45 (quarenta e cinco) minutos cada, totalizando 1.080 (mil e oitenta) aulas anuais, sendo que as aulas da disciplina Educação Física deverão ser ministradas fora do período regular de aulas ou aos sábados, conforme dispõe o Anexo IV que integra esta resolução.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5º - O ensino médio, desenvolvido em três séries anuais, terá sua organização curricular estruturada como curso de sólida formação básica que abre, para o jovem, efetivas oportunidades de consolidação das competências e conteúdos necessários ao prosseguimento dos estudos em nível superior e/ou à inserção no mundo do trabalho.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Parágrafo único - O ensino médio terá sua matriz curricular organizada: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1 - </w:t>
      </w:r>
      <w:proofErr w:type="gramStart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no</w:t>
      </w:r>
      <w:proofErr w:type="gramEnd"/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período diurno: com carga horária de 30 (trinta) aulas semanais, sendo 6 (seis) aulas diárias, com duração de 50 (cinquenta) minutos cada, totalizando 1.200 (mil e duzentas) aulas anuais, conforme dispõe o Anexo V desta resolução;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2 - no período noturno: com carga horária de 27 (vinte e sete) aulas semanais, sendo 5 (cinco) aulas diárias, com duração de 45 (quarenta e cinco) minutos cada, totalizando 1.080 (mil e oitenta) aulas anuais, observando-se que as aulas da disciplina Educação Física deverão ser ministradas fora do período regular de aulas ou aos sábados, conforme dispõe o Anexo VI que integra esta resolução.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755D13" w:rsidRPr="00755D13" w:rsidRDefault="00755D13" w:rsidP="004C7F64">
      <w:pPr>
        <w:spacing w:after="12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755D13">
        <w:rPr>
          <w:rFonts w:ascii="Courier New" w:hAnsi="Courier New" w:cs="Courier New"/>
          <w:color w:val="000000"/>
          <w:sz w:val="20"/>
          <w:szCs w:val="20"/>
        </w:rPr>
        <w:t>“Artigo 6º - Os cursos da modalidade de educação de jovens e adultos, no ensino fundamental e no ensino médio, observada a organização semestral que os caracteriza, adotarão as matrizes curriculares constantes dos Anexos II e IV, para o fundamental, e V e VI, para o médio, integrantes da presente resolução, exceto com relação às aulas de Ensino Religioso</w:t>
      </w:r>
      <w:proofErr w:type="gramStart"/>
      <w:r w:rsidRPr="00755D13">
        <w:rPr>
          <w:rFonts w:ascii="Courier New" w:hAnsi="Courier New" w:cs="Courier New"/>
          <w:color w:val="000000"/>
          <w:sz w:val="20"/>
          <w:szCs w:val="20"/>
        </w:rPr>
        <w:t>. ”</w:t>
      </w:r>
      <w:proofErr w:type="gramEnd"/>
      <w:r w:rsidRPr="00755D13">
        <w:rPr>
          <w:rFonts w:ascii="Courier New" w:hAnsi="Courier New" w:cs="Courier New"/>
          <w:color w:val="000000"/>
          <w:sz w:val="20"/>
          <w:szCs w:val="20"/>
        </w:rPr>
        <w:t xml:space="preserve"> (NR)</w:t>
      </w:r>
    </w:p>
    <w:p w:rsidR="00755D13" w:rsidRPr="00755D13" w:rsidRDefault="00755D13" w:rsidP="00755D13">
      <w:pPr>
        <w:spacing w:after="120" w:line="240" w:lineRule="auto"/>
        <w:jc w:val="right"/>
        <w:rPr>
          <w:rFonts w:ascii="Courier New" w:hAnsi="Courier New" w:cs="Courier New"/>
          <w:b/>
          <w:color w:val="000000"/>
          <w:sz w:val="20"/>
          <w:szCs w:val="20"/>
        </w:rPr>
      </w:pPr>
      <w:r w:rsidRPr="00755D13">
        <w:rPr>
          <w:rFonts w:ascii="Courier New" w:hAnsi="Courier New" w:cs="Courier New"/>
          <w:b/>
          <w:color w:val="000000"/>
          <w:sz w:val="20"/>
          <w:szCs w:val="20"/>
        </w:rPr>
        <w:t>Nota: artigo 6º com redaçã</w:t>
      </w:r>
      <w:r>
        <w:rPr>
          <w:rFonts w:ascii="Courier New" w:hAnsi="Courier New" w:cs="Courier New"/>
          <w:b/>
          <w:color w:val="000000"/>
          <w:sz w:val="20"/>
          <w:szCs w:val="20"/>
        </w:rPr>
        <w:t>o dada pela Resolução SE 13, de 0</w:t>
      </w:r>
      <w:r w:rsidRPr="00755D13">
        <w:rPr>
          <w:rFonts w:ascii="Courier New" w:hAnsi="Courier New" w:cs="Courier New"/>
          <w:b/>
          <w:color w:val="000000"/>
          <w:sz w:val="20"/>
          <w:szCs w:val="20"/>
        </w:rPr>
        <w:t>9/03/2017</w:t>
      </w:r>
    </w:p>
    <w:p w:rsidR="00755D13" w:rsidRPr="00755D13" w:rsidRDefault="00755D13" w:rsidP="004C7F64">
      <w:pPr>
        <w:spacing w:after="120" w:line="240" w:lineRule="auto"/>
        <w:ind w:firstLine="709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7º - O Ensino Religioso, obrigatório à escola e facultativo ao aluno, será oferecido aos alunos do 9º ano do Ensino Fundamental, se houver demanda, na conformidade do que dispõe a Resolução SE nº 21, de 29.1.2002.     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8º - A Língua Espanhola, obrigatória à escola e facultativa ao aluno, será oferecida, fora do horário regular de aulas, a alunos da 1ª série do Ensino Médio, se houver demanda, de acordo com as disposições da Lei federal nº 11.161, de 5.8.2005 e da Resolução SE nº 5, de 14.1.2010.</w:t>
      </w:r>
    </w:p>
    <w:p w:rsidR="00755D13" w:rsidRDefault="00755D13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9º - As matrizes curriculares, constantes dos Anexos que integram esta resolução, deverão ser adotadas a partir do próximo ano letivo, em todos os anos e séries que compõem os ensinos fundamental e médio, respectivamente.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Artigo 10 - Esta resolução entra em vigor na data de sua publicação, ficando revogadas as disposições em contrário, em especial a Resolução SE nº 98, de 23 de dezembro de 2008.</w:t>
      </w:r>
    </w:p>
    <w:p w:rsidR="004C7F64" w:rsidRPr="00755D13" w:rsidRDefault="004C7F64" w:rsidP="004C7F64">
      <w:pPr>
        <w:spacing w:after="12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Notas: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Res. SE nº 21/02, à pág. 98 do vol. LIII;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Res. SE nº 05/10, à pág. 108 do vol. LXIX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lastRenderedPageBreak/>
        <w:t>Lei nº 11.161/05, à pág. 52 do vol. 32;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Revoga a Res. SE nº 98/08, à pág. 231 do vol. LXVI.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Alterada pela Res. SE nº 3/14.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Alterada pela Res. 13/17</w:t>
      </w:r>
    </w:p>
    <w:p w:rsidR="004C7F64" w:rsidRPr="00755D13" w:rsidRDefault="004C7F64" w:rsidP="004C7F64">
      <w:pPr>
        <w:spacing w:after="12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</w:t>
      </w:r>
    </w:p>
    <w:p w:rsidR="004C7F64" w:rsidRPr="00755D13" w:rsidRDefault="004C7F64" w:rsidP="004C7F64">
      <w:pPr>
        <w:spacing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55D1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before="120"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gramStart"/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ANEXO  I</w:t>
      </w:r>
      <w:proofErr w:type="gramEnd"/>
    </w:p>
    <w:p w:rsidR="004C7F64" w:rsidRPr="004C7F64" w:rsidRDefault="004C7F64" w:rsidP="004C7F64">
      <w:pPr>
        <w:spacing w:after="0" w:line="253" w:lineRule="atLeast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Subanexo</w:t>
      </w:r>
      <w:proofErr w:type="spellEnd"/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1</w:t>
      </w:r>
    </w:p>
    <w:p w:rsidR="004C7F64" w:rsidRPr="004C7F64" w:rsidRDefault="004C7F64" w:rsidP="004C7F64">
      <w:pPr>
        <w:spacing w:after="0" w:line="253" w:lineRule="atLeast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Matriz Curricular - A</w:t>
      </w:r>
    </w:p>
    <w:p w:rsidR="004C7F64" w:rsidRPr="004C7F64" w:rsidRDefault="004C7F64" w:rsidP="004C7F64">
      <w:pPr>
        <w:spacing w:after="0" w:line="253" w:lineRule="atLeast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Ensino Fundamental - Anos Iniciais – 1º ao 5º ano</w:t>
      </w: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10746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479"/>
        <w:gridCol w:w="1359"/>
        <w:gridCol w:w="618"/>
        <w:gridCol w:w="675"/>
        <w:gridCol w:w="618"/>
        <w:gridCol w:w="675"/>
        <w:gridCol w:w="618"/>
        <w:gridCol w:w="675"/>
        <w:gridCol w:w="618"/>
        <w:gridCol w:w="675"/>
        <w:gridCol w:w="618"/>
        <w:gridCol w:w="675"/>
      </w:tblGrid>
      <w:tr w:rsidR="004C7F64" w:rsidRPr="004C7F64" w:rsidTr="00755D13">
        <w:trPr>
          <w:trHeight w:val="559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BASE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NACIONAL COMUM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ÁREAS DO CONHECIMENTO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DISCIPLINAS</w:t>
            </w:r>
          </w:p>
        </w:tc>
        <w:tc>
          <w:tcPr>
            <w:tcW w:w="646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ANO</w:t>
            </w:r>
          </w:p>
        </w:tc>
      </w:tr>
      <w:tr w:rsidR="004C7F64" w:rsidRPr="004C7F64" w:rsidTr="00755D13">
        <w:trPr>
          <w:trHeight w:val="454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2º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3º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4º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5º</w:t>
            </w:r>
          </w:p>
        </w:tc>
      </w:tr>
      <w:tr w:rsidR="004C7F64" w:rsidRPr="004C7F64" w:rsidTr="00755D13">
        <w:trPr>
          <w:trHeight w:val="510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Nº DE AULAS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Nº DE AULAS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Nº DE AULAS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Nº DE AULAS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Nº DE AULAS</w:t>
            </w: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LINGUAGENS E CÓDIGOS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LÍNGUA PORTUGUESA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44%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44%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44%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36%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36%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9</w:t>
            </w: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ARTE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EDUCAÇÃO FÍSICA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</w:t>
            </w:r>
          </w:p>
        </w:tc>
      </w:tr>
      <w:tr w:rsidR="004C7F64" w:rsidRPr="004C7F64" w:rsidTr="00755D13">
        <w:trPr>
          <w:trHeight w:val="803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CIÊNCIAS DA NATUREZA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CIÊNCIAS FÍSICAS E BIOLÓGICAS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CIÊNCIAS HUMANAS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HISTORIA</w:t>
            </w: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</w:tr>
      <w:tr w:rsidR="004C7F64" w:rsidRPr="004C7F64" w:rsidTr="00755D13">
        <w:trPr>
          <w:trHeight w:val="567"/>
        </w:trPr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GEOGRAFIA</w:t>
            </w: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</w:tr>
      <w:tr w:rsidR="004C7F64" w:rsidRPr="004C7F64" w:rsidTr="00755D13">
        <w:trPr>
          <w:trHeight w:val="680"/>
        </w:trPr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PARTE DIVERSIFICADA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LÍNGUA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ESTRANGEIRA MODERNA - INGLÊS (EARLY BIRD)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8%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</w:tr>
      <w:tr w:rsidR="004C7F64" w:rsidRPr="004C7F64" w:rsidTr="00755D13">
        <w:trPr>
          <w:trHeight w:val="350"/>
        </w:trPr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25</w:t>
            </w:r>
          </w:p>
        </w:tc>
      </w:tr>
    </w:tbl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4C7F64" w:rsidRDefault="004C7F64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755D13" w:rsidRDefault="00755D13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755D13" w:rsidRDefault="00755D13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755D13" w:rsidRDefault="00755D13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755D13" w:rsidRPr="004C7F64" w:rsidRDefault="00755D13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p w:rsidR="004C7F64" w:rsidRDefault="004C7F64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4C7F64" w:rsidRDefault="004C7F64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4C7F64" w:rsidRDefault="004C7F64" w:rsidP="004C7F6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</w:pP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lastRenderedPageBreak/>
        <w:t>Subanexo</w:t>
      </w:r>
      <w:proofErr w:type="spellEnd"/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2</w:t>
      </w: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Matriz Curricular - B</w:t>
      </w:r>
    </w:p>
    <w:p w:rsidR="004C7F64" w:rsidRPr="004C7F64" w:rsidRDefault="004C7F64" w:rsidP="004C7F6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Ensino Fundamental - Anos Iniciais – 1º ao 5º ano</w:t>
      </w:r>
    </w:p>
    <w:p w:rsidR="004C7F64" w:rsidRPr="004C7F64" w:rsidRDefault="004C7F64" w:rsidP="004C7F64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1001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934"/>
        <w:gridCol w:w="574"/>
        <w:gridCol w:w="760"/>
        <w:gridCol w:w="460"/>
        <w:gridCol w:w="816"/>
        <w:gridCol w:w="384"/>
        <w:gridCol w:w="750"/>
        <w:gridCol w:w="450"/>
        <w:gridCol w:w="845"/>
        <w:gridCol w:w="709"/>
        <w:gridCol w:w="851"/>
        <w:gridCol w:w="6"/>
      </w:tblGrid>
      <w:tr w:rsidR="004C7F64" w:rsidRPr="004C7F64" w:rsidTr="00755D13">
        <w:trPr>
          <w:trHeight w:val="567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Calibri" w:eastAsia="Times New Roman" w:hAnsi="Calibri" w:cs="Times New Roman"/>
                <w:lang w:eastAsia="pt-BR"/>
              </w:rPr>
              <w:t>BASE</w:t>
            </w:r>
          </w:p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Calibri" w:eastAsia="Times New Roman" w:hAnsi="Calibri" w:cs="Times New Roman"/>
                <w:lang w:eastAsia="pt-BR"/>
              </w:rPr>
              <w:t>NACIONAL</w:t>
            </w:r>
          </w:p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Calibri" w:eastAsia="Times New Roman" w:hAnsi="Calibri" w:cs="Times New Roman"/>
                <w:lang w:eastAsia="pt-BR"/>
              </w:rPr>
              <w:t>COMUM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ÁREAS DO CONHECIMENTO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DISCIPLINAS</w:t>
            </w:r>
          </w:p>
        </w:tc>
        <w:tc>
          <w:tcPr>
            <w:tcW w:w="660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ANO</w:t>
            </w:r>
          </w:p>
        </w:tc>
      </w:tr>
      <w:tr w:rsidR="004C7F64" w:rsidRPr="004C7F64" w:rsidTr="00755D13">
        <w:trPr>
          <w:gridAfter w:val="1"/>
          <w:wAfter w:w="6" w:type="dxa"/>
          <w:trHeight w:val="53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3º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5º</w:t>
            </w:r>
          </w:p>
        </w:tc>
      </w:tr>
      <w:tr w:rsidR="00755D13" w:rsidRPr="004C7F64" w:rsidTr="00755D13">
        <w:trPr>
          <w:gridAfter w:val="1"/>
          <w:wAfter w:w="6" w:type="dxa"/>
          <w:trHeight w:val="715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Nº DE AULAS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Nº DE AULAS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Nº DE AULAS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Nº DE AULAS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Nº DE AULAS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LINGUAGENS E CÓDIGOS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LÍNGUA PORTUGUESA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48%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ARTE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EDUCAÇÃO FÍSICA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MATEMÁTICA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32%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32%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CIÊNCIAS DA NATUREZA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CIÊNCIAS FÍSICAS E BIOLÓGICAS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330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330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3</w:t>
            </w: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CIÊNCIAS HUMANAS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HISTÓRIA</w:t>
            </w:r>
          </w:p>
        </w:tc>
        <w:tc>
          <w:tcPr>
            <w:tcW w:w="5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755D13" w:rsidRPr="004C7F64" w:rsidTr="00755D13">
        <w:trPr>
          <w:gridAfter w:val="1"/>
          <w:wAfter w:w="6" w:type="dxa"/>
          <w:trHeight w:val="567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GEOGRAFIA</w:t>
            </w:r>
          </w:p>
        </w:tc>
        <w:tc>
          <w:tcPr>
            <w:tcW w:w="5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755D13" w:rsidRPr="004C7F64" w:rsidTr="00755D13">
        <w:trPr>
          <w:gridAfter w:val="1"/>
          <w:wAfter w:w="6" w:type="dxa"/>
          <w:trHeight w:val="31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F64" w:rsidRPr="004C7F64" w:rsidRDefault="004C7F64" w:rsidP="004C7F64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caps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7F64" w:rsidRPr="004C7F64" w:rsidRDefault="004C7F64" w:rsidP="004C7F64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25</w:t>
            </w:r>
          </w:p>
        </w:tc>
      </w:tr>
    </w:tbl>
    <w:p w:rsidR="004C7F64" w:rsidRDefault="004C7F64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b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t>Nota: Anexo I, com nova redação dada pela Resolução SE 3, de 16-01-2014.</w:t>
      </w:r>
    </w:p>
    <w:p w:rsidR="004C7F64" w:rsidRDefault="004C7F64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</w:t>
      </w:r>
    </w:p>
    <w:p w:rsidR="00DC1C95" w:rsidRDefault="004C7F64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ANEXO II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Matriz Curricular Básica Para o Ensino Fundamental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Ciclo II – 6º ao 9º ano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Período Diurno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3033"/>
        <w:gridCol w:w="891"/>
        <w:gridCol w:w="891"/>
        <w:gridCol w:w="891"/>
        <w:gridCol w:w="1804"/>
      </w:tblGrid>
      <w:tr w:rsidR="004C7F64" w:rsidRPr="004C7F64" w:rsidTr="004C7F64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Disciplinas</w:t>
            </w:r>
          </w:p>
        </w:tc>
        <w:tc>
          <w:tcPr>
            <w:tcW w:w="44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Ano/aula</w:t>
            </w:r>
          </w:p>
        </w:tc>
      </w:tr>
      <w:tr w:rsidR="004C7F64" w:rsidRPr="004C7F64" w:rsidTr="004C7F64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7º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8º ano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9º ano/8ª série</w:t>
            </w:r>
          </w:p>
        </w:tc>
      </w:tr>
      <w:tr w:rsidR="004C7F64" w:rsidRPr="004C7F64" w:rsidTr="004C7F64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Nacional Comum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Físicas e Biológicas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Ensino religioso*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4C7F64" w:rsidRPr="004C7F64" w:rsidTr="004C7F6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</w:tr>
    </w:tbl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*Ensino Religioso – Se não houver demanda acrescentar 1 (uma) aula para Matemática.</w:t>
      </w: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ANEXO III **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Matriz Curricular Básica Para o Ensino Fundamental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Ciclo II – 6º ao 9º ano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Período Diurno Três Turnos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3033"/>
        <w:gridCol w:w="891"/>
        <w:gridCol w:w="891"/>
        <w:gridCol w:w="891"/>
        <w:gridCol w:w="1804"/>
      </w:tblGrid>
      <w:tr w:rsidR="004C7F64" w:rsidRPr="004C7F64" w:rsidTr="004C7F64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Disciplinas</w:t>
            </w:r>
          </w:p>
        </w:tc>
        <w:tc>
          <w:tcPr>
            <w:tcW w:w="44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Ano/aula</w:t>
            </w:r>
          </w:p>
        </w:tc>
      </w:tr>
      <w:tr w:rsidR="004C7F64" w:rsidRPr="004C7F64" w:rsidTr="004C7F64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7º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8º ano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9º ano/8ª série</w:t>
            </w:r>
          </w:p>
        </w:tc>
      </w:tr>
      <w:tr w:rsidR="004C7F64" w:rsidRPr="004C7F64" w:rsidTr="004C7F64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Nacional Comum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Físicas e Biológicas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Ensino Religioso*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4C7F64" w:rsidRPr="004C7F64" w:rsidTr="004C7F6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</w:tr>
    </w:tbl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* Ensino Religioso – Se não houver demanda acrescentar 1 aula para Língua Portuguesa.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** Retificado de acordo com publicação no DOE de 28/12/2011 – Seção I – Pág. 50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ANEXO IV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Matriz Curricular Básica Para o Ensino Fundamental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Ciclo II – 6º ao 9º ano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Período Noturno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3033"/>
        <w:gridCol w:w="891"/>
        <w:gridCol w:w="891"/>
        <w:gridCol w:w="891"/>
        <w:gridCol w:w="2087"/>
      </w:tblGrid>
      <w:tr w:rsidR="004C7F64" w:rsidRPr="004C7F64" w:rsidTr="004C7F64"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Disciplinas</w:t>
            </w:r>
          </w:p>
        </w:tc>
        <w:tc>
          <w:tcPr>
            <w:tcW w:w="4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Ano/aula</w:t>
            </w:r>
          </w:p>
        </w:tc>
      </w:tr>
      <w:tr w:rsidR="004C7F64" w:rsidRPr="004C7F64" w:rsidTr="004C7F64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7º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8º ano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9º ano/8ª série</w:t>
            </w:r>
          </w:p>
        </w:tc>
      </w:tr>
      <w:tr w:rsidR="004C7F64" w:rsidRPr="004C7F64" w:rsidTr="004C7F64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 Comum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Físicas e Biológicas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Ensino Religioso**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4C7F64" w:rsidRPr="004C7F64" w:rsidTr="004C7F6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</w:tr>
    </w:tbl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*Educação Física deve ser oferecida no contraturno ou aos sábados.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** Ensino Religioso – Se não houver demanda, acrescentar 1 (uma) aula para Matemática.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755D13" w:rsidRDefault="004C7F64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55D13" w:rsidRDefault="00755D13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ANEXO V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Matriz Curricular – Ensino Médio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Período Diurno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416"/>
        <w:gridCol w:w="3411"/>
        <w:gridCol w:w="552"/>
        <w:gridCol w:w="708"/>
        <w:gridCol w:w="709"/>
      </w:tblGrid>
      <w:tr w:rsidR="004C7F64" w:rsidRPr="004C7F64" w:rsidTr="004C7F64"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 Comum Nacional</w:t>
            </w:r>
          </w:p>
        </w:tc>
        <w:tc>
          <w:tcPr>
            <w:tcW w:w="2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34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SÉRIE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3ª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Linguagens e Códigos e suas Tecnologias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 e Literatura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da Natureza, Matemática e suas Tecnologias.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Biologia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Química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Humanas e suas Tecnologias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Sociologia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5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30</w:t>
            </w:r>
          </w:p>
        </w:tc>
      </w:tr>
    </w:tbl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DC1C95" w:rsidRDefault="004C7F64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</w:t>
      </w: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DC1C95" w:rsidRDefault="00DC1C95" w:rsidP="004C7F64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ANEXO VI **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Matriz Curricular – Ensino Médio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  Período Noturno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274"/>
        <w:gridCol w:w="3411"/>
        <w:gridCol w:w="552"/>
        <w:gridCol w:w="708"/>
        <w:gridCol w:w="709"/>
      </w:tblGrid>
      <w:tr w:rsidR="004C7F64" w:rsidRPr="004C7F64" w:rsidTr="004C7F64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 Comum Nacional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34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SÉRIE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3ª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Linguagens e Códigos e suas Tecnologias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 e Literatura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Física*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da Natureza, Matemática e suas Tecnologias.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Biologia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Química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Humanas e suas Tecnologias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F64" w:rsidRPr="004C7F64" w:rsidRDefault="004C7F64" w:rsidP="004C7F6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Sociologia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4C7F64" w:rsidRPr="004C7F64" w:rsidTr="004C7F64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64" w:rsidRPr="004C7F64" w:rsidRDefault="004C7F64" w:rsidP="004C7F64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C7F6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</w:t>
            </w:r>
          </w:p>
        </w:tc>
      </w:tr>
    </w:tbl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*A Educação Física deve ser oferecida no contraturno ou aos sábados.</w:t>
      </w:r>
    </w:p>
    <w:p w:rsidR="004C7F64" w:rsidRPr="004C7F64" w:rsidRDefault="004C7F64" w:rsidP="004C7F64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C7F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** Retificado de acordo com publicação no DOE de 22/12/2011 – Seção I, pág. 23</w:t>
      </w:r>
    </w:p>
    <w:p w:rsidR="00B9514C" w:rsidRDefault="00B9514C"/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Default="00755D13" w:rsidP="00755D1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</w:p>
    <w:p w:rsidR="00755D13" w:rsidRPr="00755D13" w:rsidRDefault="00755D13" w:rsidP="00755D13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755D1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ANEXO VII</w:t>
      </w:r>
    </w:p>
    <w:p w:rsidR="00755D13" w:rsidRPr="00755D13" w:rsidRDefault="00755D13" w:rsidP="00755D13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755D1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Matriz Curricular – Ensino Médio – Três Turnos</w:t>
      </w:r>
    </w:p>
    <w:p w:rsidR="00755D13" w:rsidRPr="00755D13" w:rsidRDefault="00755D13" w:rsidP="00755D13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755D1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lastRenderedPageBreak/>
        <w:t>Período Diurno</w:t>
      </w:r>
    </w:p>
    <w:p w:rsidR="00755D13" w:rsidRPr="00755D13" w:rsidRDefault="00755D13" w:rsidP="00755D13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755D1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 </w:t>
      </w:r>
    </w:p>
    <w:tbl>
      <w:tblPr>
        <w:tblW w:w="7797" w:type="dxa"/>
        <w:tblInd w:w="1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782"/>
        <w:gridCol w:w="1985"/>
        <w:gridCol w:w="765"/>
        <w:gridCol w:w="527"/>
        <w:gridCol w:w="1236"/>
      </w:tblGrid>
      <w:tr w:rsidR="00755D13" w:rsidRPr="00755D13" w:rsidTr="00755D13"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Base Comum Nacional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SÉRIE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1ª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2ª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3ª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Linguagens e Códigos e suas Tecnologias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Portuguesa e Literatura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Educação Física*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da Natureza, Matemática e suas Tecnologias.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Biologia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Química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Ciências Humanas e suas Tecnologias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755D13" w:rsidRPr="00755D13" w:rsidTr="00755D13"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D13" w:rsidRPr="00755D13" w:rsidRDefault="00755D13" w:rsidP="00755D1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Sociologia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755D13" w:rsidRPr="00755D13" w:rsidTr="00755D13">
        <w:trPr>
          <w:trHeight w:val="24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Parte Diversificada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Língua Estrangeira Moderna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755D13" w:rsidRPr="00755D13" w:rsidTr="00755D13">
        <w:tc>
          <w:tcPr>
            <w:tcW w:w="52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Total de Aulas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13" w:rsidRPr="00755D13" w:rsidRDefault="00755D13" w:rsidP="00755D13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55D1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24</w:t>
            </w:r>
          </w:p>
        </w:tc>
      </w:tr>
    </w:tbl>
    <w:p w:rsidR="00755D13" w:rsidRDefault="00755D13">
      <w:r>
        <w:t>Nota: Anexo VII incluído pela Resolução SE 3, de 16/01/2014</w:t>
      </w:r>
    </w:p>
    <w:sectPr w:rsidR="00755D13" w:rsidSect="00755D13">
      <w:pgSz w:w="11906" w:h="16838"/>
      <w:pgMar w:top="1417" w:right="170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64"/>
    <w:rsid w:val="004C7F64"/>
    <w:rsid w:val="00755D13"/>
    <w:rsid w:val="00B9514C"/>
    <w:rsid w:val="00D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91B6"/>
  <w15:chartTrackingRefBased/>
  <w15:docId w15:val="{2AF92DA1-64C1-404E-AD37-0E3B4C35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me">
    <w:name w:val="grame"/>
    <w:basedOn w:val="Fontepargpadro"/>
    <w:rsid w:val="0075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1801</Words>
  <Characters>9726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APEOESP</dc:creator>
  <cp:keywords/>
  <dc:description/>
  <cp:lastModifiedBy>APEOESP</cp:lastModifiedBy>
  <cp:revision>1</cp:revision>
  <dcterms:created xsi:type="dcterms:W3CDTF">2018-08-24T12:28:00Z</dcterms:created>
  <dcterms:modified xsi:type="dcterms:W3CDTF">2018-08-24T13:01:00Z</dcterms:modified>
</cp:coreProperties>
</file>